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B6796" w14:textId="77777777" w:rsidR="00F75721" w:rsidRDefault="00014FD7" w:rsidP="005F31D7">
      <w:pPr>
        <w:rPr>
          <w:b/>
          <w:sz w:val="36"/>
          <w:szCs w:val="36"/>
        </w:rPr>
      </w:pPr>
      <w:r>
        <w:rPr>
          <w:b/>
          <w:sz w:val="36"/>
          <w:szCs w:val="36"/>
        </w:rPr>
        <w:t xml:space="preserve">VEDTEKTER </w:t>
      </w:r>
      <w:r w:rsidR="00C76EFD" w:rsidRPr="005F31D7">
        <w:rPr>
          <w:b/>
          <w:sz w:val="36"/>
          <w:szCs w:val="36"/>
        </w:rPr>
        <w:t>FOR FURULUNDEN FAMILIEBARNEHAGE</w:t>
      </w:r>
    </w:p>
    <w:p w14:paraId="4271CCE5" w14:textId="77777777" w:rsidR="005F31D7" w:rsidRPr="009D61A2" w:rsidRDefault="005F31D7" w:rsidP="009D61A2">
      <w:pPr>
        <w:pStyle w:val="ListParagraph"/>
        <w:numPr>
          <w:ilvl w:val="0"/>
          <w:numId w:val="4"/>
        </w:numPr>
        <w:rPr>
          <w:b/>
          <w:sz w:val="36"/>
          <w:szCs w:val="36"/>
        </w:rPr>
      </w:pPr>
      <w:r w:rsidRPr="009D61A2">
        <w:rPr>
          <w:b/>
        </w:rPr>
        <w:t>Eierforhold</w:t>
      </w:r>
    </w:p>
    <w:p w14:paraId="22CE3A25" w14:textId="77777777" w:rsidR="00C76EFD" w:rsidRDefault="00C76EFD" w:rsidP="00C76EFD">
      <w:pPr>
        <w:pStyle w:val="ListParagraph"/>
      </w:pPr>
      <w:r>
        <w:t xml:space="preserve">Furulunden Familiebarnehage er en privateid barnehage med 10 plasser. Barnehagen eies av Kristina </w:t>
      </w:r>
      <w:proofErr w:type="spellStart"/>
      <w:r w:rsidR="00D304A7">
        <w:t>Skibeli</w:t>
      </w:r>
      <w:proofErr w:type="spellEnd"/>
      <w:r w:rsidR="00D304A7">
        <w:t xml:space="preserve"> </w:t>
      </w:r>
      <w:r>
        <w:t>Osmundsen og Bente Nagel</w:t>
      </w:r>
      <w:r w:rsidR="00014FD7">
        <w:t xml:space="preserve"> </w:t>
      </w:r>
      <w:r w:rsidR="008F4C1A">
        <w:t>Karlsen</w:t>
      </w:r>
      <w:r>
        <w:t>.</w:t>
      </w:r>
    </w:p>
    <w:p w14:paraId="5C9965D2" w14:textId="77777777" w:rsidR="005F31D7" w:rsidRDefault="005F31D7" w:rsidP="00C76EFD">
      <w:pPr>
        <w:pStyle w:val="ListParagraph"/>
        <w:rPr>
          <w:b/>
        </w:rPr>
      </w:pPr>
    </w:p>
    <w:p w14:paraId="03E414F7" w14:textId="77777777" w:rsidR="00C76EFD" w:rsidRPr="005F31D7" w:rsidRDefault="005F31D7" w:rsidP="009D61A2">
      <w:pPr>
        <w:pStyle w:val="ListParagraph"/>
        <w:numPr>
          <w:ilvl w:val="0"/>
          <w:numId w:val="4"/>
        </w:numPr>
        <w:rPr>
          <w:b/>
        </w:rPr>
      </w:pPr>
      <w:r w:rsidRPr="005F31D7">
        <w:rPr>
          <w:b/>
        </w:rPr>
        <w:t>Formål</w:t>
      </w:r>
    </w:p>
    <w:p w14:paraId="6004FBE1" w14:textId="77777777" w:rsidR="00C76EFD" w:rsidRDefault="00C76EFD" w:rsidP="00C76EFD">
      <w:pPr>
        <w:pStyle w:val="ListParagraph"/>
      </w:pPr>
      <w:r>
        <w:t>Barnehagen drives etter bestemmelsene i Lov om barnehager §1</w:t>
      </w:r>
      <w:r w:rsidR="005F31D7">
        <w:t>.</w:t>
      </w:r>
    </w:p>
    <w:p w14:paraId="3A3FD0C3" w14:textId="77777777" w:rsidR="005F31D7" w:rsidRDefault="005F31D7" w:rsidP="00C76EFD">
      <w:pPr>
        <w:pStyle w:val="ListParagraph"/>
        <w:rPr>
          <w:b/>
        </w:rPr>
      </w:pPr>
    </w:p>
    <w:p w14:paraId="3D38A381" w14:textId="77777777" w:rsidR="005F31D7" w:rsidRPr="005F31D7" w:rsidRDefault="005F31D7" w:rsidP="009D61A2">
      <w:pPr>
        <w:pStyle w:val="ListParagraph"/>
        <w:numPr>
          <w:ilvl w:val="0"/>
          <w:numId w:val="4"/>
        </w:numPr>
        <w:rPr>
          <w:b/>
        </w:rPr>
      </w:pPr>
      <w:r w:rsidRPr="005F31D7">
        <w:rPr>
          <w:b/>
        </w:rPr>
        <w:t>Bemanning</w:t>
      </w:r>
    </w:p>
    <w:p w14:paraId="40E55D76" w14:textId="357ED91A" w:rsidR="00C76EFD" w:rsidRDefault="00C76EFD" w:rsidP="00C76EFD">
      <w:pPr>
        <w:pStyle w:val="ListParagraph"/>
      </w:pPr>
      <w:r>
        <w:t xml:space="preserve">Barnehagen bemannes av barne –og ungdomsarbeider </w:t>
      </w:r>
      <w:r w:rsidR="006E1F16">
        <w:t>100</w:t>
      </w:r>
      <w:r>
        <w:t xml:space="preserve"> % stilling, førskolelærer </w:t>
      </w:r>
      <w:r w:rsidR="006E1F16">
        <w:t>100</w:t>
      </w:r>
      <w:r>
        <w:t xml:space="preserve">% stilling og to assistenter i henholdsvis 60 % og </w:t>
      </w:r>
      <w:r w:rsidR="00ED21E3">
        <w:t>60</w:t>
      </w:r>
      <w:r>
        <w:t xml:space="preserve"> % stilling. Barnehagen har fast vikarordning ved sykdom og annet fravær.</w:t>
      </w:r>
    </w:p>
    <w:p w14:paraId="3A3F4A4A" w14:textId="77777777" w:rsidR="005F31D7" w:rsidRDefault="005F31D7" w:rsidP="00C76EFD">
      <w:pPr>
        <w:pStyle w:val="ListParagraph"/>
        <w:rPr>
          <w:b/>
        </w:rPr>
      </w:pPr>
    </w:p>
    <w:p w14:paraId="2911CB3B" w14:textId="77777777" w:rsidR="005F31D7" w:rsidRPr="005F31D7" w:rsidRDefault="005F31D7" w:rsidP="009D61A2">
      <w:pPr>
        <w:pStyle w:val="ListParagraph"/>
        <w:numPr>
          <w:ilvl w:val="0"/>
          <w:numId w:val="4"/>
        </w:numPr>
        <w:rPr>
          <w:b/>
        </w:rPr>
      </w:pPr>
      <w:r w:rsidRPr="005F31D7">
        <w:rPr>
          <w:b/>
        </w:rPr>
        <w:t>Åpningstider/ferier</w:t>
      </w:r>
    </w:p>
    <w:p w14:paraId="2AAE61D0" w14:textId="77777777" w:rsidR="009F0B19" w:rsidRDefault="009F0B19" w:rsidP="009F0B19">
      <w:pPr>
        <w:pStyle w:val="ListParagraph"/>
      </w:pPr>
      <w:r>
        <w:t xml:space="preserve">Barnehagen holder åpent fra kl 07.30 til 16.15 ukens fem første dager, 11 mnd i året. Det vil være feriestengt fra 1. juli t.o.m. 31 juli. Det vil også være stengt på julaften, i romjulen, på nyttårsaften og i påskens stille uke (3 dager). Barnehagen har i tillegg 5 planleggingsdager som vi prøver å samkjøre med de kommunale barnehagene. Barnehagen </w:t>
      </w:r>
      <w:r>
        <w:rPr>
          <w:b/>
          <w:u w:val="single"/>
        </w:rPr>
        <w:t>stenger</w:t>
      </w:r>
      <w:r w:rsidR="00E11561">
        <w:t xml:space="preserve"> k</w:t>
      </w:r>
      <w:r>
        <w:t>l</w:t>
      </w:r>
      <w:r w:rsidR="00E11561">
        <w:t>.</w:t>
      </w:r>
      <w:r>
        <w:t xml:space="preserve"> 16.15. Husk dette når dere avsetter tid til henting.</w:t>
      </w:r>
    </w:p>
    <w:p w14:paraId="7EEB380F" w14:textId="77777777" w:rsidR="009D61A2" w:rsidRDefault="009D61A2" w:rsidP="009D61A2">
      <w:pPr>
        <w:pStyle w:val="ListParagraph"/>
        <w:ind w:left="1128"/>
        <w:rPr>
          <w:b/>
        </w:rPr>
      </w:pPr>
    </w:p>
    <w:p w14:paraId="20D28CF0" w14:textId="77777777" w:rsidR="009F0B19" w:rsidRPr="009D61A2" w:rsidRDefault="009F0B19" w:rsidP="009D61A2">
      <w:pPr>
        <w:pStyle w:val="ListParagraph"/>
        <w:numPr>
          <w:ilvl w:val="0"/>
          <w:numId w:val="4"/>
        </w:numPr>
        <w:rPr>
          <w:b/>
        </w:rPr>
      </w:pPr>
      <w:r w:rsidRPr="009D61A2">
        <w:rPr>
          <w:b/>
        </w:rPr>
        <w:t>Opptak/oppsigelse:</w:t>
      </w:r>
    </w:p>
    <w:p w14:paraId="4875A5D5" w14:textId="77777777" w:rsidR="009F0B19" w:rsidRDefault="009F0B19" w:rsidP="00DD17ED">
      <w:pPr>
        <w:pStyle w:val="ListParagraph"/>
      </w:pPr>
      <w:r>
        <w:t>Eier foretar opptak i henhold til regler i Lov om barnehage. Barnehagen er åpen for ba</w:t>
      </w:r>
      <w:r w:rsidR="00E11561">
        <w:t>rn i Lillesand kommune. Plassen</w:t>
      </w:r>
      <w:r>
        <w:t xml:space="preserve"> kan beholdes frem til skolestart, med virkning fra 1. august.  Hvis plassen sies opp midt i barnehageåret, må det betales for inneværende pluss påfølgende måned. Hvis plassen sies opp etter 31. mars må det betales ut barnehageåret, dvs. tom. 30. juni. Dersom oppsigelse av barn eller ansatte gjør at videre drift ikke er mulig</w:t>
      </w:r>
      <w:r w:rsidR="00DD17ED">
        <w:t>, gjelder den samme oppsigelsestiden fra eier til foreldre. Det samme gjelder også dersom barnehagen opphører/stenger.</w:t>
      </w:r>
    </w:p>
    <w:p w14:paraId="6467C3A1" w14:textId="77777777" w:rsidR="00DD17ED" w:rsidRDefault="00DD17ED" w:rsidP="00DD17ED">
      <w:pPr>
        <w:pStyle w:val="ListParagraph"/>
      </w:pPr>
    </w:p>
    <w:p w14:paraId="7BC8DCDD" w14:textId="77777777" w:rsidR="00DD17ED" w:rsidRPr="005F31D7" w:rsidRDefault="00DD17ED" w:rsidP="00DD17ED">
      <w:pPr>
        <w:pStyle w:val="ListParagraph"/>
        <w:rPr>
          <w:b/>
        </w:rPr>
      </w:pPr>
      <w:r w:rsidRPr="005F31D7">
        <w:rPr>
          <w:b/>
        </w:rPr>
        <w:t>6A. Foreldrebetaling:</w:t>
      </w:r>
    </w:p>
    <w:p w14:paraId="63CE0145" w14:textId="09E0724A" w:rsidR="00D410E3" w:rsidRDefault="00DD17ED" w:rsidP="00D410E3">
      <w:pPr>
        <w:pStyle w:val="ListParagraph"/>
      </w:pPr>
      <w:r>
        <w:t xml:space="preserve">Eier fastsetter betaling </w:t>
      </w:r>
      <w:r w:rsidR="00ED21E3">
        <w:t>etter Lillesand kommunes satser</w:t>
      </w:r>
      <w:r>
        <w:t>. Foreldrebetaling skjer forskuddsvis, med frist den 1. i måneden. Ved for sen betaling, ilegges et gebyr på kr. 300. Det betales for 11 måneder.</w:t>
      </w:r>
      <w:r w:rsidR="00D410E3">
        <w:t xml:space="preserve"> Satsene indeksreguleres/reguleres etter kommunale takster.</w:t>
      </w:r>
    </w:p>
    <w:p w14:paraId="71139EFD" w14:textId="77777777" w:rsidR="007273B3" w:rsidRDefault="007273B3" w:rsidP="00D410E3">
      <w:pPr>
        <w:pStyle w:val="ListParagraph"/>
      </w:pPr>
    </w:p>
    <w:p w14:paraId="18C73178" w14:textId="1429A94D" w:rsidR="007273B3" w:rsidRDefault="00012A76" w:rsidP="00D410E3">
      <w:pPr>
        <w:pStyle w:val="ListParagraph"/>
      </w:pPr>
      <w:r>
        <w:t xml:space="preserve">Satser fra 1. </w:t>
      </w:r>
      <w:r w:rsidR="00AD0BAF">
        <w:t>august</w:t>
      </w:r>
      <w:r w:rsidR="008F4C1A">
        <w:t xml:space="preserve"> </w:t>
      </w:r>
      <w:r>
        <w:t>20</w:t>
      </w:r>
      <w:r w:rsidR="00AA7942">
        <w:t>19</w:t>
      </w:r>
    </w:p>
    <w:p w14:paraId="2CC18F41" w14:textId="77777777" w:rsidR="007273B3" w:rsidRDefault="007273B3" w:rsidP="00D410E3">
      <w:pPr>
        <w:pStyle w:val="ListParagraph"/>
      </w:pPr>
    </w:p>
    <w:p w14:paraId="18A16F1B" w14:textId="0EC7B7B9" w:rsidR="007273B3" w:rsidRDefault="00012A76" w:rsidP="00D410E3">
      <w:pPr>
        <w:pStyle w:val="ListParagraph"/>
      </w:pPr>
      <w:r>
        <w:t>100%     kr.</w:t>
      </w:r>
      <w:r w:rsidR="0081791D">
        <w:t xml:space="preserve"> 3</w:t>
      </w:r>
      <w:r w:rsidR="00AD0BAF">
        <w:t>530</w:t>
      </w:r>
      <w:r>
        <w:t xml:space="preserve"> </w:t>
      </w:r>
      <w:r w:rsidR="008F4C1A">
        <w:t>,-  pr. mnd.</w:t>
      </w:r>
      <w:r w:rsidR="008F4C1A">
        <w:rPr>
          <w:sz w:val="24"/>
        </w:rPr>
        <w:t>(</w:t>
      </w:r>
      <w:r>
        <w:t xml:space="preserve"> Inkl. mat kr</w:t>
      </w:r>
      <w:r w:rsidR="0081791D">
        <w:t xml:space="preserve"> 490</w:t>
      </w:r>
      <w:r w:rsidR="008F4C1A">
        <w:t>,-)</w:t>
      </w:r>
    </w:p>
    <w:p w14:paraId="04302505" w14:textId="7AF52983" w:rsidR="007273B3" w:rsidRDefault="00012A76" w:rsidP="00D410E3">
      <w:pPr>
        <w:pStyle w:val="ListParagraph"/>
      </w:pPr>
      <w:r>
        <w:t>80%       kr.</w:t>
      </w:r>
      <w:r w:rsidR="00AA7942">
        <w:t xml:space="preserve"> 3</w:t>
      </w:r>
      <w:r w:rsidR="00AD0BAF">
        <w:t>132</w:t>
      </w:r>
      <w:r>
        <w:t xml:space="preserve"> ,-  pr. mnd.( Inkl. mat kr </w:t>
      </w:r>
      <w:r w:rsidR="0081791D">
        <w:t>3</w:t>
      </w:r>
      <w:r w:rsidR="00D07E91">
        <w:t>92</w:t>
      </w:r>
      <w:r w:rsidR="0081791D">
        <w:t>,-</w:t>
      </w:r>
      <w:r w:rsidR="008F4C1A">
        <w:t>)</w:t>
      </w:r>
    </w:p>
    <w:p w14:paraId="4608EBDC" w14:textId="79F42A25" w:rsidR="007273B3" w:rsidRDefault="00012A76" w:rsidP="00D410E3">
      <w:pPr>
        <w:pStyle w:val="ListParagraph"/>
      </w:pPr>
      <w:r>
        <w:t xml:space="preserve">60%       kr. </w:t>
      </w:r>
      <w:r w:rsidR="0081791D">
        <w:t>25</w:t>
      </w:r>
      <w:r w:rsidR="00AD0BAF">
        <w:t>82</w:t>
      </w:r>
      <w:r>
        <w:t>,-  pr. mnd.( Inkl. mat kr</w:t>
      </w:r>
      <w:r w:rsidR="0081791D">
        <w:t xml:space="preserve"> </w:t>
      </w:r>
      <w:r w:rsidR="00AA7942">
        <w:t>302</w:t>
      </w:r>
      <w:r w:rsidR="0081791D">
        <w:t>,</w:t>
      </w:r>
      <w:r w:rsidR="008F4C1A">
        <w:t>-)</w:t>
      </w:r>
    </w:p>
    <w:p w14:paraId="5F4D35DB" w14:textId="77777777" w:rsidR="00F75721" w:rsidRDefault="00F75721" w:rsidP="00D410E3">
      <w:pPr>
        <w:pStyle w:val="ListParagraph"/>
      </w:pPr>
    </w:p>
    <w:p w14:paraId="3017F1B8" w14:textId="77777777" w:rsidR="007273B3" w:rsidRDefault="007273B3" w:rsidP="00D410E3">
      <w:pPr>
        <w:pStyle w:val="ListParagraph"/>
      </w:pPr>
    </w:p>
    <w:p w14:paraId="21A0ED8C" w14:textId="77777777" w:rsidR="00F75721" w:rsidRDefault="00F75721" w:rsidP="00F75721"/>
    <w:p w14:paraId="35C5D533" w14:textId="77777777" w:rsidR="00EB7CF2" w:rsidRDefault="00EB7CF2" w:rsidP="00F75721">
      <w:pPr>
        <w:ind w:firstLine="300"/>
        <w:rPr>
          <w:b/>
        </w:rPr>
      </w:pPr>
    </w:p>
    <w:p w14:paraId="0190C7FE" w14:textId="77777777" w:rsidR="007273B3" w:rsidRPr="00F75721" w:rsidRDefault="007273B3" w:rsidP="00F75721">
      <w:pPr>
        <w:ind w:firstLine="300"/>
        <w:rPr>
          <w:b/>
        </w:rPr>
      </w:pPr>
      <w:r w:rsidRPr="00F75721">
        <w:rPr>
          <w:b/>
        </w:rPr>
        <w:lastRenderedPageBreak/>
        <w:t>6B. Måltid</w:t>
      </w:r>
    </w:p>
    <w:p w14:paraId="2A55132C" w14:textId="77777777" w:rsidR="007273B3" w:rsidRDefault="007273B3" w:rsidP="00F75721">
      <w:pPr>
        <w:ind w:left="300"/>
      </w:pPr>
      <w:r>
        <w:t>Vi serverer både frokost og lun</w:t>
      </w:r>
      <w:r w:rsidR="006E1F16">
        <w:t>sj</w:t>
      </w:r>
      <w:r>
        <w:t xml:space="preserve"> i barnehagen. På ettermiddagen h</w:t>
      </w:r>
      <w:r w:rsidR="000F50B3">
        <w:t xml:space="preserve">ar vi et fruktmåltid. </w:t>
      </w:r>
    </w:p>
    <w:p w14:paraId="1CCD45CC" w14:textId="77777777" w:rsidR="007273B3" w:rsidRPr="00833835" w:rsidRDefault="007273B3" w:rsidP="007273B3">
      <w:pPr>
        <w:ind w:left="360"/>
        <w:rPr>
          <w:b/>
        </w:rPr>
      </w:pPr>
      <w:r w:rsidRPr="00833835">
        <w:rPr>
          <w:b/>
        </w:rPr>
        <w:t>7.</w:t>
      </w:r>
      <w:r w:rsidR="000F50B3">
        <w:rPr>
          <w:b/>
        </w:rPr>
        <w:t xml:space="preserve"> </w:t>
      </w:r>
      <w:r w:rsidRPr="00833835">
        <w:rPr>
          <w:b/>
        </w:rPr>
        <w:t>Barnehagens oppholdsarealer</w:t>
      </w:r>
    </w:p>
    <w:p w14:paraId="09FB54AE" w14:textId="77777777" w:rsidR="007273B3" w:rsidRDefault="007273B3" w:rsidP="007273B3">
      <w:pPr>
        <w:ind w:left="360"/>
      </w:pPr>
      <w:r>
        <w:t>Følgende innendørsarealer vil bli brukt:</w:t>
      </w:r>
    </w:p>
    <w:p w14:paraId="09EC3D77" w14:textId="77777777" w:rsidR="005F31D7" w:rsidRDefault="009D61A2" w:rsidP="005F31D7">
      <w:pPr>
        <w:ind w:left="360"/>
      </w:pPr>
      <w:r>
        <w:t>Stue/kjøkken</w:t>
      </w:r>
      <w:r w:rsidR="007273B3">
        <w:t xml:space="preserve"> ca. 32 m2</w:t>
      </w:r>
      <w:r w:rsidR="00BE0584">
        <w:t>, garderobe ca. 5 m2, lekerom ca. 15 m2, bad m toalett og stellebord ca. 8 m2.</w:t>
      </w:r>
      <w:r w:rsidR="006E1F16">
        <w:t xml:space="preserve"> Vi har også, i tilknytting til barnehagen, en egen leilighet på </w:t>
      </w:r>
      <w:proofErr w:type="spellStart"/>
      <w:r w:rsidR="006E1F16">
        <w:t>ca</w:t>
      </w:r>
      <w:proofErr w:type="spellEnd"/>
      <w:r w:rsidR="006E1F16">
        <w:t xml:space="preserve"> 33 m2 hvor vi har et lite kjøkken, et aktivitetsrom, kontor og toalett.</w:t>
      </w:r>
      <w:r w:rsidR="005F31D7">
        <w:t xml:space="preserve"> </w:t>
      </w:r>
      <w:r w:rsidR="00BE0584">
        <w:t>I tillegg disponere</w:t>
      </w:r>
      <w:r>
        <w:t>r</w:t>
      </w:r>
      <w:r w:rsidR="00BE0584">
        <w:t xml:space="preserve"> vi et stort og flott uteareal i landlige omgivelser.</w:t>
      </w:r>
    </w:p>
    <w:p w14:paraId="46FEBA6F" w14:textId="77777777" w:rsidR="00BE0584" w:rsidRDefault="00BE0584" w:rsidP="005F31D7">
      <w:pPr>
        <w:ind w:left="360"/>
        <w:rPr>
          <w:b/>
        </w:rPr>
      </w:pPr>
      <w:r w:rsidRPr="00ED2BD5">
        <w:rPr>
          <w:b/>
        </w:rPr>
        <w:t>8. Barnehagens samarbeidsutvalg og foreldreråd.</w:t>
      </w:r>
    </w:p>
    <w:p w14:paraId="35431F5C" w14:textId="77777777" w:rsidR="00C311D1" w:rsidRDefault="00C311D1" w:rsidP="005F31D7">
      <w:pPr>
        <w:ind w:left="360"/>
      </w:pPr>
      <w:proofErr w:type="spellStart"/>
      <w:r>
        <w:t>Jfr</w:t>
      </w:r>
      <w:proofErr w:type="spellEnd"/>
      <w:r>
        <w:t xml:space="preserve"> bestemmelser i Lov om barnehager §4. Foreldrerådet velger 2 representanter til samarbeidsutvalget for et år av gangen. SU består av 1 eier repr., 1 ansatt repr. Og 1 foreldre repr. I tillegg har styrer møte og talerett men ikke stemmerett om ikke vedkommende er valgt repr.</w:t>
      </w:r>
    </w:p>
    <w:p w14:paraId="6B16E549" w14:textId="77777777" w:rsidR="00C311D1" w:rsidRDefault="00C311D1" w:rsidP="005F31D7">
      <w:pPr>
        <w:ind w:left="360"/>
        <w:rPr>
          <w:b/>
        </w:rPr>
      </w:pPr>
      <w:r>
        <w:rPr>
          <w:b/>
        </w:rPr>
        <w:t>9. Årsplan</w:t>
      </w:r>
    </w:p>
    <w:p w14:paraId="68670BB1" w14:textId="77777777" w:rsidR="00C311D1" w:rsidRDefault="00C311D1" w:rsidP="005F31D7">
      <w:pPr>
        <w:ind w:left="360"/>
      </w:pPr>
      <w:r>
        <w:t>Årsplanen for den pedagogiske delen av driften i bedriften utarbeides for et barnehageår av gangen, og fastsettes av samarbeidsutvalget. Årsplanen skal tilpasses lokale forhold og utarbeides på grunnlag av Rammeplan for barnehager.  Foreldrerådet får årsplanen til orientering. Kopi sendes kommunen innen 2 mnd etter driftstart hver høst.</w:t>
      </w:r>
    </w:p>
    <w:p w14:paraId="54386DFA" w14:textId="77777777" w:rsidR="00C311D1" w:rsidRDefault="00C311D1" w:rsidP="005F31D7">
      <w:pPr>
        <w:ind w:left="360"/>
        <w:rPr>
          <w:b/>
        </w:rPr>
      </w:pPr>
      <w:r>
        <w:rPr>
          <w:b/>
        </w:rPr>
        <w:t>10. Helse og helsetilsyn</w:t>
      </w:r>
    </w:p>
    <w:p w14:paraId="13DFE025" w14:textId="77777777" w:rsidR="00C311D1" w:rsidRDefault="00C311D1" w:rsidP="005F31D7">
      <w:pPr>
        <w:ind w:left="360"/>
      </w:pPr>
      <w:r>
        <w:t>Familiebarnehagen er under tilsyn av helsesøster. Helseattest skal foreligge for barn og voksne.</w:t>
      </w:r>
    </w:p>
    <w:p w14:paraId="0EA6BA7E" w14:textId="77777777" w:rsidR="00EE12BB" w:rsidRDefault="00EE12BB" w:rsidP="005F31D7">
      <w:pPr>
        <w:ind w:left="360"/>
        <w:rPr>
          <w:b/>
        </w:rPr>
      </w:pPr>
      <w:r>
        <w:rPr>
          <w:b/>
        </w:rPr>
        <w:t>11. Internkontroll</w:t>
      </w:r>
    </w:p>
    <w:p w14:paraId="2D4D3F74" w14:textId="77777777" w:rsidR="00EE12BB" w:rsidRPr="00EE12BB" w:rsidRDefault="00EE12BB" w:rsidP="005F31D7">
      <w:pPr>
        <w:ind w:left="360"/>
      </w:pPr>
      <w:r>
        <w:t>Barnehagen har utarbeidet egen internkontroll</w:t>
      </w:r>
    </w:p>
    <w:p w14:paraId="07880A27" w14:textId="77777777" w:rsidR="00C311D1" w:rsidRDefault="00EE12BB" w:rsidP="00F75721">
      <w:pPr>
        <w:ind w:firstLine="360"/>
        <w:rPr>
          <w:b/>
        </w:rPr>
      </w:pPr>
      <w:r>
        <w:rPr>
          <w:b/>
        </w:rPr>
        <w:t>12</w:t>
      </w:r>
      <w:r w:rsidR="00C311D1">
        <w:rPr>
          <w:b/>
        </w:rPr>
        <w:t>. Taushetsplikt og opplysningsplikt.</w:t>
      </w:r>
    </w:p>
    <w:p w14:paraId="08FA38D0" w14:textId="77777777" w:rsidR="00C311D1" w:rsidRDefault="00C311D1" w:rsidP="005F31D7">
      <w:pPr>
        <w:ind w:left="360"/>
      </w:pPr>
      <w:r>
        <w:t>Familiebarnehagen</w:t>
      </w:r>
      <w:r w:rsidR="00BD21F2">
        <w:t xml:space="preserve"> skal i.h.t barnehagelovens § 22 og 23 følge bestemmelser om taushetsplikt og opplysningsplikt til sosial-</w:t>
      </w:r>
      <w:r w:rsidR="009D61A2">
        <w:t xml:space="preserve"> </w:t>
      </w:r>
      <w:r w:rsidR="00BD21F2">
        <w:t>og barnevernsmyndigheter.</w:t>
      </w:r>
    </w:p>
    <w:p w14:paraId="02623159" w14:textId="77777777" w:rsidR="00BD21F2" w:rsidRDefault="00EE12BB" w:rsidP="005F31D7">
      <w:pPr>
        <w:ind w:left="360"/>
        <w:rPr>
          <w:b/>
        </w:rPr>
      </w:pPr>
      <w:r>
        <w:rPr>
          <w:b/>
        </w:rPr>
        <w:t>13</w:t>
      </w:r>
      <w:r w:rsidR="00BD21F2">
        <w:rPr>
          <w:b/>
        </w:rPr>
        <w:t>. Vedtektenes varigheter.</w:t>
      </w:r>
    </w:p>
    <w:p w14:paraId="0C0BD623" w14:textId="77777777" w:rsidR="00BD21F2" w:rsidRDefault="00BD21F2" w:rsidP="005F31D7">
      <w:pPr>
        <w:ind w:left="360"/>
      </w:pPr>
      <w:r>
        <w:t>Vedtektene er fastsatt av eier. Vedtektene gjelder til de revideres som følge av at eierforhold eller andre forhold endres. Kopi av de til en hver tid gjeldende vedtekter sendes kommunen og fylkesmannen samt til barnas foreldre i forbindelse med opptak.</w:t>
      </w:r>
    </w:p>
    <w:p w14:paraId="57CB7FC4" w14:textId="7772A7F9" w:rsidR="00C76EFD" w:rsidRPr="00CF03B7" w:rsidRDefault="00C76EFD" w:rsidP="00CF03B7">
      <w:pPr>
        <w:ind w:left="360"/>
        <w:rPr>
          <w:b/>
        </w:rPr>
      </w:pPr>
      <w:bookmarkStart w:id="0" w:name="_GoBack"/>
      <w:bookmarkEnd w:id="0"/>
    </w:p>
    <w:sectPr w:rsidR="00C76EFD" w:rsidRPr="00CF03B7" w:rsidSect="00EB7CF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6D48"/>
    <w:multiLevelType w:val="hybridMultilevel"/>
    <w:tmpl w:val="A3F682B0"/>
    <w:lvl w:ilvl="0" w:tplc="83421C86">
      <w:start w:val="1"/>
      <w:numFmt w:val="decimal"/>
      <w:lvlText w:val="%1."/>
      <w:lvlJc w:val="left"/>
      <w:pPr>
        <w:ind w:left="1128" w:hanging="360"/>
      </w:pPr>
      <w:rPr>
        <w:rFonts w:hint="default"/>
        <w:sz w:val="22"/>
      </w:rPr>
    </w:lvl>
    <w:lvl w:ilvl="1" w:tplc="04140019" w:tentative="1">
      <w:start w:val="1"/>
      <w:numFmt w:val="lowerLetter"/>
      <w:lvlText w:val="%2."/>
      <w:lvlJc w:val="left"/>
      <w:pPr>
        <w:ind w:left="1848" w:hanging="360"/>
      </w:pPr>
    </w:lvl>
    <w:lvl w:ilvl="2" w:tplc="0414001B" w:tentative="1">
      <w:start w:val="1"/>
      <w:numFmt w:val="lowerRoman"/>
      <w:lvlText w:val="%3."/>
      <w:lvlJc w:val="right"/>
      <w:pPr>
        <w:ind w:left="2568" w:hanging="180"/>
      </w:pPr>
    </w:lvl>
    <w:lvl w:ilvl="3" w:tplc="0414000F" w:tentative="1">
      <w:start w:val="1"/>
      <w:numFmt w:val="decimal"/>
      <w:lvlText w:val="%4."/>
      <w:lvlJc w:val="left"/>
      <w:pPr>
        <w:ind w:left="3288" w:hanging="360"/>
      </w:pPr>
    </w:lvl>
    <w:lvl w:ilvl="4" w:tplc="04140019" w:tentative="1">
      <w:start w:val="1"/>
      <w:numFmt w:val="lowerLetter"/>
      <w:lvlText w:val="%5."/>
      <w:lvlJc w:val="left"/>
      <w:pPr>
        <w:ind w:left="4008" w:hanging="360"/>
      </w:pPr>
    </w:lvl>
    <w:lvl w:ilvl="5" w:tplc="0414001B" w:tentative="1">
      <w:start w:val="1"/>
      <w:numFmt w:val="lowerRoman"/>
      <w:lvlText w:val="%6."/>
      <w:lvlJc w:val="right"/>
      <w:pPr>
        <w:ind w:left="4728" w:hanging="180"/>
      </w:pPr>
    </w:lvl>
    <w:lvl w:ilvl="6" w:tplc="0414000F" w:tentative="1">
      <w:start w:val="1"/>
      <w:numFmt w:val="decimal"/>
      <w:lvlText w:val="%7."/>
      <w:lvlJc w:val="left"/>
      <w:pPr>
        <w:ind w:left="5448" w:hanging="360"/>
      </w:pPr>
    </w:lvl>
    <w:lvl w:ilvl="7" w:tplc="04140019" w:tentative="1">
      <w:start w:val="1"/>
      <w:numFmt w:val="lowerLetter"/>
      <w:lvlText w:val="%8."/>
      <w:lvlJc w:val="left"/>
      <w:pPr>
        <w:ind w:left="6168" w:hanging="360"/>
      </w:pPr>
    </w:lvl>
    <w:lvl w:ilvl="8" w:tplc="0414001B" w:tentative="1">
      <w:start w:val="1"/>
      <w:numFmt w:val="lowerRoman"/>
      <w:lvlText w:val="%9."/>
      <w:lvlJc w:val="right"/>
      <w:pPr>
        <w:ind w:left="6888" w:hanging="180"/>
      </w:pPr>
    </w:lvl>
  </w:abstractNum>
  <w:abstractNum w:abstractNumId="1">
    <w:nsid w:val="07DC3C4D"/>
    <w:multiLevelType w:val="hybridMultilevel"/>
    <w:tmpl w:val="091CD0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1E82AB4"/>
    <w:multiLevelType w:val="hybridMultilevel"/>
    <w:tmpl w:val="2228C7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4144BAE"/>
    <w:multiLevelType w:val="hybridMultilevel"/>
    <w:tmpl w:val="C20E13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EFD"/>
    <w:rsid w:val="00012A76"/>
    <w:rsid w:val="00014FD7"/>
    <w:rsid w:val="00071416"/>
    <w:rsid w:val="000F50B3"/>
    <w:rsid w:val="001126E2"/>
    <w:rsid w:val="00166C4C"/>
    <w:rsid w:val="00236078"/>
    <w:rsid w:val="00285C79"/>
    <w:rsid w:val="003A181E"/>
    <w:rsid w:val="00476C48"/>
    <w:rsid w:val="005F31D7"/>
    <w:rsid w:val="006E1F16"/>
    <w:rsid w:val="006F0015"/>
    <w:rsid w:val="007273B3"/>
    <w:rsid w:val="0081791D"/>
    <w:rsid w:val="008311F4"/>
    <w:rsid w:val="00833835"/>
    <w:rsid w:val="008941D2"/>
    <w:rsid w:val="008F4C1A"/>
    <w:rsid w:val="009D61A2"/>
    <w:rsid w:val="009F0B19"/>
    <w:rsid w:val="00AA7942"/>
    <w:rsid w:val="00AD0BAF"/>
    <w:rsid w:val="00BB5ABA"/>
    <w:rsid w:val="00BD21F2"/>
    <w:rsid w:val="00BE0584"/>
    <w:rsid w:val="00C311D1"/>
    <w:rsid w:val="00C76EFD"/>
    <w:rsid w:val="00CF03B7"/>
    <w:rsid w:val="00D07E91"/>
    <w:rsid w:val="00D304A7"/>
    <w:rsid w:val="00D410E3"/>
    <w:rsid w:val="00D53193"/>
    <w:rsid w:val="00D70382"/>
    <w:rsid w:val="00DB73CD"/>
    <w:rsid w:val="00DD17ED"/>
    <w:rsid w:val="00DD740D"/>
    <w:rsid w:val="00E11561"/>
    <w:rsid w:val="00EB7CF2"/>
    <w:rsid w:val="00ED21E3"/>
    <w:rsid w:val="00ED2BD5"/>
    <w:rsid w:val="00EE12BB"/>
    <w:rsid w:val="00F75721"/>
    <w:rsid w:val="00FA1093"/>
    <w:rsid w:val="00FD031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B4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EFD"/>
    <w:pPr>
      <w:ind w:left="720"/>
      <w:contextualSpacing/>
    </w:pPr>
  </w:style>
  <w:style w:type="paragraph" w:styleId="BalloonText">
    <w:name w:val="Balloon Text"/>
    <w:basedOn w:val="Normal"/>
    <w:link w:val="BalloonTextChar"/>
    <w:uiPriority w:val="99"/>
    <w:semiHidden/>
    <w:unhideWhenUsed/>
    <w:rsid w:val="00817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91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EFD"/>
    <w:pPr>
      <w:ind w:left="720"/>
      <w:contextualSpacing/>
    </w:pPr>
  </w:style>
  <w:style w:type="paragraph" w:styleId="BalloonText">
    <w:name w:val="Balloon Text"/>
    <w:basedOn w:val="Normal"/>
    <w:link w:val="BalloonTextChar"/>
    <w:uiPriority w:val="99"/>
    <w:semiHidden/>
    <w:unhideWhenUsed/>
    <w:rsid w:val="00817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3232</Characters>
  <Application>Microsoft Macintosh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eier</dc:creator>
  <cp:lastModifiedBy>x x</cp:lastModifiedBy>
  <cp:revision>2</cp:revision>
  <cp:lastPrinted>2018-03-19T12:10:00Z</cp:lastPrinted>
  <dcterms:created xsi:type="dcterms:W3CDTF">2021-02-26T00:01:00Z</dcterms:created>
  <dcterms:modified xsi:type="dcterms:W3CDTF">2021-02-26T00:01:00Z</dcterms:modified>
</cp:coreProperties>
</file>